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60087" w:rsidR="00033650" w:rsidRDefault="00F60087" w14:paraId="23298028" w14:textId="165C0422">
      <w:pPr>
        <w:rPr>
          <w:b/>
          <w:sz w:val="24"/>
          <w:szCs w:val="24"/>
        </w:rPr>
      </w:pPr>
      <w:r w:rsidRPr="00F60087">
        <w:rPr>
          <w:b/>
          <w:sz w:val="24"/>
          <w:szCs w:val="24"/>
        </w:rPr>
        <w:t>PRELIMINARZ</w:t>
      </w:r>
      <w:r>
        <w:rPr>
          <w:b/>
          <w:sz w:val="24"/>
          <w:szCs w:val="24"/>
        </w:rPr>
        <w:t xml:space="preserve"> W ROKU 20</w:t>
      </w:r>
      <w:r w:rsidR="00E2757C">
        <w:rPr>
          <w:b/>
          <w:sz w:val="24"/>
          <w:szCs w:val="24"/>
        </w:rPr>
        <w:t>2</w:t>
      </w:r>
      <w:r w:rsidR="00ED47E0">
        <w:rPr>
          <w:b/>
          <w:sz w:val="24"/>
          <w:szCs w:val="24"/>
        </w:rPr>
        <w:t>1</w:t>
      </w:r>
    </w:p>
    <w:p w:rsidR="00F60087" w:rsidRDefault="00F60087" w14:paraId="0A263E13" w14:textId="77777777"/>
    <w:tbl>
      <w:tblPr>
        <w:tblStyle w:val="Tabela-Siatka"/>
        <w:tblpPr w:leftFromText="141" w:rightFromText="141" w:vertAnchor="text" w:tblpY="57"/>
        <w:tblW w:w="5000" w:type="pct"/>
        <w:tblLook w:val="04A0" w:firstRow="1" w:lastRow="0" w:firstColumn="1" w:lastColumn="0" w:noHBand="0" w:noVBand="1"/>
      </w:tblPr>
      <w:tblGrid>
        <w:gridCol w:w="3226"/>
        <w:gridCol w:w="6628"/>
      </w:tblGrid>
      <w:tr w:rsidR="00504DA4" w:rsidTr="006733DB" w14:paraId="42A2366F" w14:textId="77777777">
        <w:tc>
          <w:tcPr>
            <w:tcW w:w="1637" w:type="pct"/>
            <w:shd w:val="clear" w:color="auto" w:fill="BFBFBF" w:themeFill="background1" w:themeFillShade="BF"/>
            <w:vAlign w:val="center"/>
          </w:tcPr>
          <w:p w:rsidR="00F60087" w:rsidP="00F60087" w:rsidRDefault="00F60087" w14:paraId="78281393" w14:textId="5B62F76F">
            <w:pPr>
              <w:spacing w:before="120" w:after="120"/>
              <w:jc w:val="left"/>
            </w:pPr>
            <w:r>
              <w:t>Wydział</w:t>
            </w:r>
            <w:r w:rsidR="00DC10BE">
              <w:t>/Szkoła Doktorska</w:t>
            </w:r>
          </w:p>
        </w:tc>
        <w:tc>
          <w:tcPr>
            <w:tcW w:w="3363" w:type="pct"/>
            <w:vAlign w:val="center"/>
          </w:tcPr>
          <w:p w:rsidRPr="007C6D9B" w:rsidR="00F60087" w:rsidP="00E2757C" w:rsidRDefault="00F60087" w14:paraId="3483E2D8" w14:textId="5FEF75A6">
            <w:pPr>
              <w:spacing w:before="120" w:after="120"/>
              <w:jc w:val="both"/>
              <w:rPr>
                <w:caps/>
              </w:rPr>
            </w:pPr>
          </w:p>
        </w:tc>
      </w:tr>
      <w:tr w:rsidR="00504DA4" w:rsidTr="006733DB" w14:paraId="33DF03B7" w14:textId="77777777">
        <w:tc>
          <w:tcPr>
            <w:tcW w:w="1637" w:type="pct"/>
            <w:shd w:val="clear" w:color="auto" w:fill="BFBFBF" w:themeFill="background1" w:themeFillShade="BF"/>
            <w:vAlign w:val="center"/>
          </w:tcPr>
          <w:p w:rsidR="00F60087" w:rsidP="003B1ED6" w:rsidRDefault="007260CE" w14:paraId="640F227A" w14:textId="24613006">
            <w:pPr>
              <w:spacing w:before="120" w:after="120"/>
              <w:jc w:val="left"/>
            </w:pPr>
            <w:r>
              <w:t>Całkowita w</w:t>
            </w:r>
            <w:r w:rsidR="00F60087">
              <w:t xml:space="preserve">nioskowana kwota dofinansowania </w:t>
            </w:r>
            <w:r w:rsidR="006733DB">
              <w:br/>
            </w:r>
            <w:r w:rsidR="00F60087">
              <w:t xml:space="preserve">(maksymalnie </w:t>
            </w:r>
            <w:r w:rsidR="000B788F">
              <w:t>1</w:t>
            </w:r>
            <w:r w:rsidR="000354B7">
              <w:t xml:space="preserve"> </w:t>
            </w:r>
            <w:r w:rsidR="000B788F">
              <w:t>500</w:t>
            </w:r>
            <w:r w:rsidR="00F60087">
              <w:t xml:space="preserve"> </w:t>
            </w:r>
            <w:r w:rsidR="003B1ED6">
              <w:t>PLN</w:t>
            </w:r>
            <w:r w:rsidR="00F60087">
              <w:t>)</w:t>
            </w:r>
            <w:r w:rsidRPr="00B01E2A" w:rsidR="00702D42">
              <w:rPr>
                <w:rStyle w:val="Odwoanieprzypisudolnego"/>
              </w:rPr>
              <w:footnoteReference w:id="1"/>
            </w:r>
          </w:p>
        </w:tc>
        <w:tc>
          <w:tcPr>
            <w:tcW w:w="3363" w:type="pct"/>
            <w:vAlign w:val="center"/>
          </w:tcPr>
          <w:p w:rsidRPr="007C6D9B" w:rsidR="00F60087" w:rsidP="007C6D9B" w:rsidRDefault="00F60087" w14:paraId="33AAA093" w14:textId="1B5C2661">
            <w:pPr>
              <w:spacing w:before="120" w:after="120"/>
              <w:rPr>
                <w:caps/>
              </w:rPr>
            </w:pPr>
          </w:p>
        </w:tc>
      </w:tr>
      <w:tr w:rsidR="00DC10BE" w:rsidTr="006733DB" w14:paraId="4284F559" w14:textId="77777777">
        <w:tc>
          <w:tcPr>
            <w:tcW w:w="1637" w:type="pct"/>
            <w:shd w:val="clear" w:color="auto" w:fill="BFBFBF" w:themeFill="background1" w:themeFillShade="BF"/>
            <w:vAlign w:val="center"/>
          </w:tcPr>
          <w:p w:rsidR="00DC10BE" w:rsidP="003B1ED6" w:rsidRDefault="000354B7" w14:paraId="5E964DFF" w14:textId="4102D2E3">
            <w:pPr>
              <w:spacing w:before="120" w:after="120"/>
              <w:jc w:val="left"/>
            </w:pPr>
            <w:r>
              <w:t>Wnioskowana kwota dofinansowania aktywnośc</w:t>
            </w:r>
            <w:r>
              <w:t>i kulturalnych</w:t>
            </w:r>
            <w:r>
              <w:br/>
            </w:r>
            <w:r>
              <w:t xml:space="preserve">(maksymalnie </w:t>
            </w:r>
            <w:r>
              <w:t xml:space="preserve">1 </w:t>
            </w:r>
            <w:r>
              <w:t>500 PLN)</w:t>
            </w:r>
          </w:p>
        </w:tc>
        <w:tc>
          <w:tcPr>
            <w:tcW w:w="3363" w:type="pct"/>
            <w:vAlign w:val="center"/>
          </w:tcPr>
          <w:p w:rsidRPr="007C6D9B" w:rsidR="00DC10BE" w:rsidP="007C6D9B" w:rsidRDefault="00DC10BE" w14:paraId="473B219A" w14:textId="77777777">
            <w:pPr>
              <w:spacing w:before="120" w:after="120"/>
              <w:rPr>
                <w:caps/>
              </w:rPr>
            </w:pPr>
          </w:p>
        </w:tc>
      </w:tr>
      <w:tr w:rsidR="00DC10BE" w:rsidTr="006733DB" w14:paraId="1037E32F" w14:textId="77777777">
        <w:tc>
          <w:tcPr>
            <w:tcW w:w="1637" w:type="pct"/>
            <w:shd w:val="clear" w:color="auto" w:fill="BFBFBF" w:themeFill="background1" w:themeFillShade="BF"/>
            <w:vAlign w:val="center"/>
          </w:tcPr>
          <w:p w:rsidR="00DC10BE" w:rsidP="003B1ED6" w:rsidRDefault="00360418" w14:paraId="3AE6061E" w14:textId="551A3350">
            <w:pPr>
              <w:spacing w:before="120" w:after="120"/>
              <w:jc w:val="left"/>
            </w:pPr>
            <w:r>
              <w:t>Planowane wydarzenia w ramach wydarzeń kulturalnych</w:t>
            </w:r>
          </w:p>
        </w:tc>
        <w:tc>
          <w:tcPr>
            <w:tcW w:w="3363" w:type="pct"/>
            <w:vAlign w:val="center"/>
          </w:tcPr>
          <w:p w:rsidRPr="007C6D9B" w:rsidR="00DC10BE" w:rsidP="007C6D9B" w:rsidRDefault="00DC10BE" w14:paraId="258591D2" w14:textId="77777777">
            <w:pPr>
              <w:spacing w:before="120" w:after="120"/>
              <w:rPr>
                <w:caps/>
              </w:rPr>
            </w:pPr>
          </w:p>
        </w:tc>
      </w:tr>
      <w:tr w:rsidR="00504DA4" w:rsidTr="006733DB" w14:paraId="6D710880" w14:textId="77777777">
        <w:tc>
          <w:tcPr>
            <w:tcW w:w="1637" w:type="pct"/>
            <w:shd w:val="clear" w:color="auto" w:fill="BFBFBF" w:themeFill="background1" w:themeFillShade="BF"/>
            <w:vAlign w:val="center"/>
          </w:tcPr>
          <w:p w:rsidR="003B1ED6" w:rsidP="003B1ED6" w:rsidRDefault="003B1ED6" w14:paraId="0D9E54EE" w14:textId="77777777">
            <w:pPr>
              <w:spacing w:before="120" w:after="120"/>
              <w:jc w:val="left"/>
            </w:pPr>
            <w:r>
              <w:t xml:space="preserve">Wnioskowana kwota dofinansowania konferencji </w:t>
            </w:r>
            <w:r w:rsidR="006733DB">
              <w:t>(jeżeli takowa</w:t>
            </w:r>
            <w:r>
              <w:t xml:space="preserve"> jest przewidziana)</w:t>
            </w:r>
          </w:p>
        </w:tc>
        <w:tc>
          <w:tcPr>
            <w:tcW w:w="3363" w:type="pct"/>
            <w:vAlign w:val="center"/>
          </w:tcPr>
          <w:p w:rsidRPr="007C6D9B" w:rsidR="00F60087" w:rsidP="007C6D9B" w:rsidRDefault="00F60087" w14:paraId="0E2CF2F3" w14:textId="393912F5">
            <w:pPr>
              <w:spacing w:before="120" w:after="120"/>
              <w:rPr>
                <w:caps/>
              </w:rPr>
            </w:pPr>
          </w:p>
        </w:tc>
      </w:tr>
      <w:tr w:rsidRPr="00890963" w:rsidR="00504DA4" w:rsidTr="006733DB" w14:paraId="587F4C65" w14:textId="77777777">
        <w:tc>
          <w:tcPr>
            <w:tcW w:w="1637" w:type="pct"/>
            <w:shd w:val="clear" w:color="auto" w:fill="BFBFBF" w:themeFill="background1" w:themeFillShade="BF"/>
            <w:vAlign w:val="center"/>
          </w:tcPr>
          <w:p w:rsidR="00F60087" w:rsidP="003B1ED6" w:rsidRDefault="003B1ED6" w14:paraId="2460077E" w14:textId="77777777">
            <w:pPr>
              <w:spacing w:before="120" w:after="120"/>
              <w:jc w:val="left"/>
            </w:pPr>
            <w:r>
              <w:t>Nazwa konferencji</w:t>
            </w:r>
            <w:r w:rsidR="00F60087">
              <w:t xml:space="preserve"> </w:t>
            </w:r>
          </w:p>
        </w:tc>
        <w:tc>
          <w:tcPr>
            <w:tcW w:w="3363" w:type="pct"/>
            <w:vAlign w:val="center"/>
          </w:tcPr>
          <w:p w:rsidRPr="00890963" w:rsidR="00F60087" w:rsidP="007C6D9B" w:rsidRDefault="00F60087" w14:paraId="130C4352" w14:textId="5D9911ED">
            <w:pPr>
              <w:spacing w:before="120" w:after="120"/>
              <w:rPr>
                <w:caps/>
                <w:lang w:val="en-GB"/>
              </w:rPr>
            </w:pPr>
          </w:p>
        </w:tc>
      </w:tr>
      <w:tr w:rsidR="003B1ED6" w:rsidTr="006733DB" w14:paraId="543E1BA3" w14:textId="77777777">
        <w:tc>
          <w:tcPr>
            <w:tcW w:w="1637" w:type="pct"/>
            <w:shd w:val="clear" w:color="auto" w:fill="BFBFBF" w:themeFill="background1" w:themeFillShade="BF"/>
            <w:vAlign w:val="center"/>
          </w:tcPr>
          <w:p w:rsidR="001779A2" w:rsidP="003B1ED6" w:rsidRDefault="003B1ED6" w14:paraId="26A2B3F5" w14:textId="49C8CFB8">
            <w:pPr>
              <w:spacing w:before="120" w:after="120"/>
              <w:jc w:val="left"/>
            </w:pPr>
            <w:r>
              <w:t xml:space="preserve">Wnioskowana kwota dofinansowania </w:t>
            </w:r>
            <w:r w:rsidR="00E2757C">
              <w:t>aktywności</w:t>
            </w:r>
            <w:r>
              <w:t xml:space="preserve"> integracyjnych</w:t>
            </w:r>
            <w:r w:rsidR="001779A2">
              <w:br/>
            </w:r>
            <w:r w:rsidR="001779A2">
              <w:t xml:space="preserve">(maksymalnie </w:t>
            </w:r>
            <w:r w:rsidR="000B788F">
              <w:t>500</w:t>
            </w:r>
            <w:r w:rsidR="001779A2">
              <w:t xml:space="preserve"> PLN)</w:t>
            </w:r>
          </w:p>
        </w:tc>
        <w:tc>
          <w:tcPr>
            <w:tcW w:w="3363" w:type="pct"/>
            <w:vAlign w:val="center"/>
          </w:tcPr>
          <w:p w:rsidRPr="007C6D9B" w:rsidR="003B1ED6" w:rsidP="003B1ED6" w:rsidRDefault="003B1ED6" w14:paraId="4ADE7BBF" w14:textId="54519188">
            <w:pPr>
              <w:spacing w:before="120" w:after="120"/>
              <w:rPr>
                <w:caps/>
              </w:rPr>
            </w:pPr>
          </w:p>
        </w:tc>
      </w:tr>
      <w:tr w:rsidR="003B1ED6" w:rsidTr="006733DB" w14:paraId="42644C2A" w14:textId="77777777">
        <w:tc>
          <w:tcPr>
            <w:tcW w:w="1637" w:type="pct"/>
            <w:shd w:val="clear" w:color="auto" w:fill="BFBFBF" w:themeFill="background1" w:themeFillShade="BF"/>
            <w:vAlign w:val="center"/>
          </w:tcPr>
          <w:p w:rsidR="003B1ED6" w:rsidP="003B1ED6" w:rsidRDefault="003B1ED6" w14:paraId="6DB72077" w14:textId="77777777">
            <w:pPr>
              <w:spacing w:before="120" w:after="120"/>
              <w:jc w:val="left"/>
            </w:pPr>
            <w:r>
              <w:t>Planowane wydarzenia w ramach wyjść integracyjnych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3363" w:type="pct"/>
            <w:vAlign w:val="center"/>
          </w:tcPr>
          <w:p w:rsidRPr="007C6D9B" w:rsidR="003B1ED6" w:rsidP="000B678D" w:rsidRDefault="003B1ED6" w14:paraId="7D084C4E" w14:textId="5848DF7A">
            <w:pPr>
              <w:spacing w:before="120" w:after="120"/>
              <w:rPr>
                <w:caps/>
              </w:rPr>
            </w:pPr>
          </w:p>
        </w:tc>
      </w:tr>
    </w:tbl>
    <w:p w:rsidR="00504DA4" w:rsidP="00F60087" w:rsidRDefault="00504DA4" w14:paraId="1CCABC9B" w14:textId="77777777">
      <w:pPr>
        <w:jc w:val="both"/>
      </w:pPr>
    </w:p>
    <w:sectPr w:rsidR="00504DA4" w:rsidSect="00504DA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26C5" w:rsidP="006B639A" w:rsidRDefault="00EF26C5" w14:paraId="560879D7" w14:textId="77777777">
      <w:pPr>
        <w:spacing w:line="240" w:lineRule="auto"/>
      </w:pPr>
      <w:r>
        <w:separator/>
      </w:r>
    </w:p>
  </w:endnote>
  <w:endnote w:type="continuationSeparator" w:id="0">
    <w:p w:rsidR="00EF26C5" w:rsidP="006B639A" w:rsidRDefault="00EF26C5" w14:paraId="3FD3066E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26C5" w:rsidP="006B639A" w:rsidRDefault="00EF26C5" w14:paraId="0461343E" w14:textId="77777777">
      <w:pPr>
        <w:spacing w:line="240" w:lineRule="auto"/>
      </w:pPr>
      <w:r>
        <w:separator/>
      </w:r>
    </w:p>
  </w:footnote>
  <w:footnote w:type="continuationSeparator" w:id="0">
    <w:p w:rsidR="00EF26C5" w:rsidP="006B639A" w:rsidRDefault="00EF26C5" w14:paraId="34CD332C" w14:textId="77777777">
      <w:pPr>
        <w:spacing w:line="240" w:lineRule="auto"/>
      </w:pPr>
      <w:r>
        <w:continuationSeparator/>
      </w:r>
    </w:p>
  </w:footnote>
  <w:footnote w:id="1">
    <w:p w:rsidR="00702D42" w:rsidP="001779A2" w:rsidRDefault="00702D42" w14:paraId="76E65CB8" w14:textId="7777777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3C0168">
        <w:t>Całkowita wnioskowana</w:t>
      </w:r>
      <w:r>
        <w:t xml:space="preserve"> kwot</w:t>
      </w:r>
      <w:r w:rsidR="003C0168">
        <w:t>a</w:t>
      </w:r>
      <w:r>
        <w:t xml:space="preserve"> dofinansowania </w:t>
      </w:r>
      <w:r w:rsidR="003C0168">
        <w:t>stanowi sumę</w:t>
      </w:r>
      <w:r w:rsidR="003B1ED6">
        <w:t xml:space="preserve"> dofinansowania</w:t>
      </w:r>
      <w:r w:rsidR="005958A3">
        <w:t xml:space="preserve"> </w:t>
      </w:r>
      <w:r w:rsidR="006733DB">
        <w:t>konferencji</w:t>
      </w:r>
      <w:r w:rsidR="003B1ED6">
        <w:t xml:space="preserve"> </w:t>
      </w:r>
      <w:r w:rsidR="001779A2">
        <w:t xml:space="preserve">oraz </w:t>
      </w:r>
      <w:r w:rsidR="006733DB">
        <w:t>wyjść integracyjnych</w:t>
      </w:r>
    </w:p>
  </w:footnote>
  <w:footnote w:id="2">
    <w:p w:rsidR="003B1ED6" w:rsidP="001779A2" w:rsidRDefault="003B1ED6" w14:paraId="7E7FF7ED" w14:textId="3D09F75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Zaplanowane w preliminarzu wydarzenia w ramach </w:t>
      </w:r>
      <w:r w:rsidR="00934A7D">
        <w:t xml:space="preserve">aktywności </w:t>
      </w:r>
      <w:r>
        <w:t>integracyjnych nie są obligatoryjne i mogą ulec zmianie</w:t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OwNDE2N7I0NjIyNbJQ0lEKTi0uzszPAykwrAUA0FX7HSwAAAA="/>
  </w:docVars>
  <w:rsids>
    <w:rsidRoot w:val="00281390"/>
    <w:rsid w:val="00033650"/>
    <w:rsid w:val="000354B7"/>
    <w:rsid w:val="000444E9"/>
    <w:rsid w:val="000B678D"/>
    <w:rsid w:val="000B788F"/>
    <w:rsid w:val="001779A2"/>
    <w:rsid w:val="00205D1A"/>
    <w:rsid w:val="00226FF4"/>
    <w:rsid w:val="00281390"/>
    <w:rsid w:val="00282BC5"/>
    <w:rsid w:val="00360418"/>
    <w:rsid w:val="003B1ED6"/>
    <w:rsid w:val="003C0168"/>
    <w:rsid w:val="0045309D"/>
    <w:rsid w:val="00455D16"/>
    <w:rsid w:val="004A46ED"/>
    <w:rsid w:val="00504DA4"/>
    <w:rsid w:val="005660B8"/>
    <w:rsid w:val="005958A3"/>
    <w:rsid w:val="006733DB"/>
    <w:rsid w:val="006B639A"/>
    <w:rsid w:val="006C7617"/>
    <w:rsid w:val="00702D42"/>
    <w:rsid w:val="007260CE"/>
    <w:rsid w:val="007838DA"/>
    <w:rsid w:val="007C6D9B"/>
    <w:rsid w:val="007E1BE9"/>
    <w:rsid w:val="00890963"/>
    <w:rsid w:val="008B5784"/>
    <w:rsid w:val="008C0137"/>
    <w:rsid w:val="008F34FE"/>
    <w:rsid w:val="00920662"/>
    <w:rsid w:val="00934A7D"/>
    <w:rsid w:val="00A373FB"/>
    <w:rsid w:val="00AE76D2"/>
    <w:rsid w:val="00B01E2A"/>
    <w:rsid w:val="00B23C4F"/>
    <w:rsid w:val="00B24E5A"/>
    <w:rsid w:val="00B346C1"/>
    <w:rsid w:val="00B43D21"/>
    <w:rsid w:val="00C41C57"/>
    <w:rsid w:val="00C70566"/>
    <w:rsid w:val="00C768CB"/>
    <w:rsid w:val="00D03E02"/>
    <w:rsid w:val="00D47B22"/>
    <w:rsid w:val="00DC10BE"/>
    <w:rsid w:val="00E14111"/>
    <w:rsid w:val="00E2757C"/>
    <w:rsid w:val="00E4040E"/>
    <w:rsid w:val="00E948E9"/>
    <w:rsid w:val="00ED47E0"/>
    <w:rsid w:val="00EF26C5"/>
    <w:rsid w:val="00F551BD"/>
    <w:rsid w:val="00F60087"/>
    <w:rsid w:val="0201FB27"/>
    <w:rsid w:val="12A378D4"/>
    <w:rsid w:val="1BCE3215"/>
    <w:rsid w:val="1CD837F6"/>
    <w:rsid w:val="49D69348"/>
    <w:rsid w:val="61D8100F"/>
    <w:rsid w:val="65929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B371"/>
  <w15:docId w15:val="{3EAEA44F-C714-4130-BF86-071AABFF6D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pl-PL" w:eastAsia="ja-JP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33650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1390"/>
    <w:pPr>
      <w:spacing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2813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81390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639A"/>
    <w:pPr>
      <w:spacing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6B63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39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39A"/>
    <w:pPr>
      <w:spacing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6B63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3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4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2E4E2D535574ABAD3A319987C2C6B" ma:contentTypeVersion="10" ma:contentTypeDescription="Create a new document." ma:contentTypeScope="" ma:versionID="4a93b858b318d062c4d2c736a2be0b20">
  <xsd:schema xmlns:xsd="http://www.w3.org/2001/XMLSchema" xmlns:xs="http://www.w3.org/2001/XMLSchema" xmlns:p="http://schemas.microsoft.com/office/2006/metadata/properties" xmlns:ns2="a9942914-989f-44bf-a5ed-498edc6a12fe" xmlns:ns3="429e30ab-84fa-4be3-b68b-d9172a12a797" targetNamespace="http://schemas.microsoft.com/office/2006/metadata/properties" ma:root="true" ma:fieldsID="3d8f01e4d793baaed5c713853b020448" ns2:_="" ns3:_="">
    <xsd:import namespace="a9942914-989f-44bf-a5ed-498edc6a12fe"/>
    <xsd:import namespace="429e30ab-84fa-4be3-b68b-d9172a12a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42914-989f-44bf-a5ed-498edc6a1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e30ab-84fa-4be3-b68b-d9172a12a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CECBE8-DEDF-4FC5-97E3-2AE3F0F472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C6E7D7-8A52-4B25-B529-3C841ECD8E7C}"/>
</file>

<file path=customXml/itemProps3.xml><?xml version="1.0" encoding="utf-8"?>
<ds:datastoreItem xmlns:ds="http://schemas.openxmlformats.org/officeDocument/2006/customXml" ds:itemID="{F1F9A76F-F8F6-4BA0-81CF-773E5D7D6760}"/>
</file>

<file path=customXml/itemProps4.xml><?xml version="1.0" encoding="utf-8"?>
<ds:datastoreItem xmlns:ds="http://schemas.openxmlformats.org/officeDocument/2006/customXml" ds:itemID="{FB7B3B70-0289-46C6-BD6E-85272087E9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Paulina Kruk</cp:lastModifiedBy>
  <cp:revision>2</cp:revision>
  <dcterms:created xsi:type="dcterms:W3CDTF">2021-09-23T18:14:00Z</dcterms:created>
  <dcterms:modified xsi:type="dcterms:W3CDTF">2021-09-23T18:14:00Z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cddba467-d345-3541-a8da-9d416c666ccf</vt:lpwstr>
  </property>
  <property fmtid="{D5CDD505-2E9C-101B-9397-08002B2CF9AE}" pid="4" name="Mendeley Citation Style_1">
    <vt:lpwstr>http://www.zotero.org/styles/journal-of-power-sources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http://www.zotero.org/styles/journal-of-power-sources</vt:lpwstr>
  </property>
  <property fmtid="{D5CDD505-2E9C-101B-9397-08002B2CF9AE}" pid="18" name="Mendeley Recent Style Name 6_1">
    <vt:lpwstr>Journal of Power Sources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http://www.zotero.org/styles/solid-state-ionics</vt:lpwstr>
  </property>
  <property fmtid="{D5CDD505-2E9C-101B-9397-08002B2CF9AE}" pid="24" name="Mendeley Recent Style Name 9_1">
    <vt:lpwstr>Solid State Ionics</vt:lpwstr>
  </property>
  <property fmtid="{D5CDD505-2E9C-101B-9397-08002B2CF9AE}" pid="25" name="ContentTypeId">
    <vt:lpwstr>0x0101001CB2E4E2D535574ABAD3A319987C2C6B</vt:lpwstr>
  </property>
</Properties>
</file>